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建议、提案办理情况清单</w:t>
      </w:r>
    </w:p>
    <w:tbl>
      <w:tblPr>
        <w:tblStyle w:val="4"/>
        <w:tblW w:w="8745" w:type="dxa"/>
        <w:jc w:val="center"/>
        <w:tblInd w:w="1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698"/>
        <w:gridCol w:w="3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建议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□</w:t>
            </w:r>
          </w:p>
        </w:tc>
        <w:tc>
          <w:tcPr>
            <w:tcW w:w="36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120300401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单独办理 □    分办□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提案</w:t>
            </w:r>
            <w:r>
              <w:rPr>
                <w:rFonts w:hint="default" w:ascii="Times New Roman" w:hAnsi="Times New Roman" w:cs="Times New Roman"/>
                <w:bdr w:val="single" w:color="auto" w:sz="4" w:space="0"/>
              </w:rPr>
              <w:t>√</w:t>
            </w:r>
          </w:p>
        </w:tc>
        <w:tc>
          <w:tcPr>
            <w:tcW w:w="369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主办</w:t>
            </w:r>
            <w:r>
              <w:rPr>
                <w:rFonts w:hint="default" w:ascii="Times New Roman" w:hAnsi="Times New Roman" w:cs="Times New Roman"/>
                <w:bdr w:val="single" w:color="auto" w:sz="4" w:space="0"/>
              </w:rPr>
              <w:t>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 xml:space="preserve">   协（会）办□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10"/>
          <w:szCs w:val="10"/>
          <w:lang w:val="en-US" w:eastAsia="zh-CN"/>
        </w:rPr>
      </w:pPr>
    </w:p>
    <w:tbl>
      <w:tblPr>
        <w:tblStyle w:val="4"/>
        <w:tblW w:w="9312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72"/>
        <w:gridCol w:w="396"/>
        <w:gridCol w:w="192"/>
        <w:gridCol w:w="696"/>
        <w:gridCol w:w="84"/>
        <w:gridCol w:w="540"/>
        <w:gridCol w:w="720"/>
        <w:gridCol w:w="612"/>
        <w:gridCol w:w="269"/>
        <w:gridCol w:w="1291"/>
        <w:gridCol w:w="84"/>
        <w:gridCol w:w="329"/>
        <w:gridCol w:w="115"/>
        <w:gridCol w:w="576"/>
        <w:gridCol w:w="192"/>
        <w:gridCol w:w="576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标题</w:t>
            </w:r>
          </w:p>
        </w:tc>
        <w:tc>
          <w:tcPr>
            <w:tcW w:w="8112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关于加快云南有色金属产业链发展的提案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18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云南省工业和信息化厅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承办人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杞耀光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调研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（调研简况）</w:t>
            </w:r>
          </w:p>
        </w:tc>
        <w:tc>
          <w:tcPr>
            <w:tcW w:w="35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协商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面商</w:t>
            </w:r>
          </w:p>
        </w:tc>
        <w:tc>
          <w:tcPr>
            <w:tcW w:w="5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其他方式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（具体说明）</w:t>
            </w:r>
          </w:p>
        </w:tc>
        <w:tc>
          <w:tcPr>
            <w:tcW w:w="481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电话沟通，相关信息反馈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办理结果分类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A类</w:t>
            </w:r>
          </w:p>
        </w:tc>
        <w:tc>
          <w:tcPr>
            <w:tcW w:w="5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B类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C类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办理结果是否公开</w:t>
            </w:r>
          </w:p>
        </w:tc>
        <w:tc>
          <w:tcPr>
            <w:tcW w:w="5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公开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不公开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A类件成果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8112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A类件承诺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承诺事项及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时限</w:t>
            </w:r>
          </w:p>
        </w:tc>
        <w:tc>
          <w:tcPr>
            <w:tcW w:w="7044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7044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>注：1.A类件成果转化情况：采纳意见、建议出台的政策、文件，解决的实际问题。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/>
        <w:jc w:val="left"/>
        <w:textAlignment w:val="auto"/>
        <w:outlineLvl w:val="9"/>
      </w:pP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>2.B类件承诺事项及时限：复文中承诺解决和落实的具体内容及完成时限。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Narrow">
    <w:altName w:val="Arial"/>
    <w:panose1 w:val="020B0506020202030204"/>
    <w:charset w:val="00"/>
    <w:family w:val="swiss"/>
    <w:pitch w:val="default"/>
    <w:sig w:usb0="00000000" w:usb1="00000000" w:usb2="00000000" w:usb3="00000000" w:csb0="2000009F" w:csb1="DFD70000"/>
  </w:font>
  <w:font w:name="����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4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mvcvvvvvnmcc,xdfgghhg48,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g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,f,rf.gggz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zBookMaker7DlFont7053687097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3DlFont3053687097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9DlFont9053687097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7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7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7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7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7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7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8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8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8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8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0DlFont10053687098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8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8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8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8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0DlFont10053687098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53687099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7DlFont7053687099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099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53687099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0DlFont10053687099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6DlFont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9DlFont9053687099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懐流体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'幼圆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中國龍新藝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韵动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经典繁圆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超世纪粗仿黑">
    <w:altName w:val="黑体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超世纪细角篆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迷你简书魂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祥隶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华康俪金黑W8">
    <w:altName w:val="黑体"/>
    <w:panose1 w:val="020B0809000000000000"/>
    <w:charset w:val="86"/>
    <w:family w:val="auto"/>
    <w:pitch w:val="default"/>
    <w:sig w:usb0="00000000" w:usb1="00000000" w:usb2="00000012" w:usb3="00000000" w:csb0="00040000" w:csb1="00000000"/>
  </w:font>
  <w:font w:name="华康唐风隶W5(P)">
    <w:altName w:val="宋体"/>
    <w:panose1 w:val="03000500000000000000"/>
    <w:charset w:val="86"/>
    <w:family w:val="auto"/>
    <w:pitch w:val="default"/>
    <w:sig w:usb0="00000000" w:usb1="00000000" w:usb2="00000012" w:usb3="00000000" w:csb0="00040000" w:csb1="00000000"/>
  </w:font>
  <w:font w:name="华康方圆体W7">
    <w:altName w:val="宋体"/>
    <w:panose1 w:val="040B0709000000000000"/>
    <w:charset w:val="86"/>
    <w:family w:val="auto"/>
    <w:pitch w:val="default"/>
    <w:sig w:usb0="00000000" w:usb1="00000000" w:usb2="00000012" w:usb3="00000000" w:csb0="00040000" w:csb1="00000000"/>
  </w:font>
  <w:font w:name="华康方圆体W7(P)">
    <w:altName w:val="宋体"/>
    <w:panose1 w:val="040B0700000000000000"/>
    <w:charset w:val="86"/>
    <w:family w:val="auto"/>
    <w:pitch w:val="default"/>
    <w:sig w:usb0="00000000" w:usb1="00000000" w:usb2="00000012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康金文体W3(P)">
    <w:altName w:val="宋体"/>
    <w:panose1 w:val="030F0300000000000000"/>
    <w:charset w:val="86"/>
    <w:family w:val="auto"/>
    <w:pitch w:val="default"/>
    <w:sig w:usb0="00000000" w:usb1="00000000" w:usb2="00000012" w:usb3="00000000" w:csb0="00040000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雅宋体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XIS Std R">
    <w:altName w:val="MS UI Gothic"/>
    <w:panose1 w:val="020B0500000000000000"/>
    <w:charset w:val="80"/>
    <w:family w:val="auto"/>
    <w:pitch w:val="default"/>
    <w:sig w:usb0="00000000" w:usb1="00000000" w:usb2="00000012" w:usb3="00000000" w:csb0="00020005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Ohka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978-CAI978">
    <w:altName w:val="Segoe Print"/>
    <w:panose1 w:val="020B0506020202030204"/>
    <w:charset w:val="00"/>
    <w:family w:val="auto"/>
    <w:pitch w:val="default"/>
    <w:sig w:usb0="00000000" w:usb1="00000000" w:usb2="00000000" w:usb3="00000000" w:csb0="0000009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OCR-B 10 BT">
    <w:altName w:val="Vijaya"/>
    <w:panose1 w:val="020B0601020202020204"/>
    <w:charset w:val="00"/>
    <w:family w:val="auto"/>
    <w:pitch w:val="default"/>
    <w:sig w:usb0="00000000" w:usb1="00000000" w:usb2="00000000" w:usb3="00000000" w:csb0="00000001" w:csb1="00000000"/>
  </w:font>
  <w:font w:name="OCR-B-10 BT">
    <w:altName w:val="Segoe Print"/>
    <w:panose1 w:val="020B0609020202020204"/>
    <w:charset w:val="00"/>
    <w:family w:val="auto"/>
    <w:pitch w:val="default"/>
    <w:sig w:usb0="00000000" w:usb1="00000000" w:usb2="00000000" w:usb3="00000000" w:csb0="00000000" w:csb1="00000000"/>
  </w:font>
  <w:font w:name="Palatino">
    <w:altName w:val="Palatino Linotype"/>
    <w:panose1 w:val="020406020503050203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Univers">
    <w:altName w:val="Segoe Print"/>
    <w:panose1 w:val="020B0603020202030204"/>
    <w:charset w:val="00"/>
    <w:family w:val="auto"/>
    <w:pitch w:val="default"/>
    <w:sig w:usb0="00000000" w:usb1="00000000" w:usb2="00000000" w:usb3="00000000" w:csb0="00000093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中國龍創藝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华康唐风隶W5">
    <w:altName w:val="宋体"/>
    <w:panose1 w:val="03000509000000000000"/>
    <w:charset w:val="86"/>
    <w:family w:val="auto"/>
    <w:pitch w:val="default"/>
    <w:sig w:usb0="00000000" w:usb1="00000000" w:usb2="00000012" w:usb3="00000000" w:csb0="0004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Niagara Engraved">
    <w:altName w:val="Gabriola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ramond">
    <w:altName w:val="PMingLiU-ExtB"/>
    <w:panose1 w:val="02020502050306020203"/>
    <w:charset w:val="00"/>
    <w:family w:val="auto"/>
    <w:pitch w:val="default"/>
    <w:sig w:usb0="00000000" w:usb1="00000000" w:usb2="00000000" w:usb3="00000000" w:csb0="00000093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DFPShiYiW5-B5">
    <w:altName w:val="MingLiU"/>
    <w:panose1 w:val="04020500000000000000"/>
    <w:charset w:val="88"/>
    <w:family w:val="auto"/>
    <w:pitch w:val="default"/>
    <w:sig w:usb0="00000000" w:usb1="00000000" w:usb2="00000016" w:usb3="00000000" w:csb0="00100000" w:csb1="00000000"/>
  </w:font>
  <w:font w:name="NEU-BZ-Regular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美黑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o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标宋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中國龍粗仿宋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Albertus Extra Bold">
    <w:altName w:val="Segoe Print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Eras Bold ITC">
    <w:altName w:val="Segoe Print"/>
    <w:panose1 w:val="020B0907030504020204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Franklin Gothic Demi Cond">
    <w:altName w:val="Segoe Print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Gill Sans Ultra Bold Condensed">
    <w:altName w:val="Segoe Print"/>
    <w:panose1 w:val="020B0A06020104020203"/>
    <w:charset w:val="00"/>
    <w:family w:val="auto"/>
    <w:pitch w:val="default"/>
    <w:sig w:usb0="00000000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Niagara Solid">
    <w:altName w:val="Gabriola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Goudy Stout">
    <w:altName w:val="Segoe Print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宋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HanWangWCL06">
    <w:altName w:val="PMingLiU-ExtB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准雅宋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書體坊顏體㊣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真广标">
    <w:altName w:val="微软雅黑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華康儷雅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華康娃娃體">
    <w:altName w:val="Microsoft JhengHei"/>
    <w:panose1 w:val="02010609010101010101"/>
    <w:charset w:val="88"/>
    <w:family w:val="auto"/>
    <w:pitch w:val="default"/>
    <w:sig w:usb0="00000000" w:usb1="00000000" w:usb2="00000016" w:usb3="00000000" w:csb0="00100000" w:csb1="00000000"/>
  </w:font>
  <w:font w:name="華康娃娃體(P)">
    <w:altName w:val="Microsoft JhengHei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華康寶風體">
    <w:altName w:val="宋体"/>
    <w:panose1 w:val="03000409000000000000"/>
    <w:charset w:val="86"/>
    <w:family w:val="auto"/>
    <w:pitch w:val="default"/>
    <w:sig w:usb0="00000000" w:usb1="00000000" w:usb2="00000016" w:usb3="00000000" w:csb0="00040000" w:csb1="00000000"/>
  </w:font>
  <w:font w:name="華康華綜體">
    <w:altName w:val="宋体"/>
    <w:panose1 w:val="020B0500000000000000"/>
    <w:charset w:val="86"/>
    <w:family w:val="auto"/>
    <w:pitch w:val="default"/>
    <w:sig w:usb0="00000000" w:usb1="00000000" w:usb2="00000016" w:usb3="00000000" w:csb0="00040000" w:csb1="00000000"/>
  </w:font>
  <w:font w:name="超世纪粗印篆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超世纪粗方篆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迷你简中特广告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简少儿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俊雅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迷你简娃娃篆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韵动特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藏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苏新诗柳楷简体">
    <w:altName w:val="楷体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豪体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康金文体W3">
    <w:altName w:val="宋体"/>
    <w:panose1 w:val="030F0309000000000000"/>
    <w:charset w:val="86"/>
    <w:family w:val="auto"/>
    <w:pitch w:val="default"/>
    <w:sig w:usb0="00000000" w:usb1="00000000" w:usb2="00000012" w:usb3="00000000" w:csb0="00040000" w:csb1="0000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文鼎CS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狂草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拼音字库01">
    <w:altName w:val="楷体_GB2312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楷体拼音字库02">
    <w:altName w:val="楷体_GB2312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顏楷">
    <w:altName w:val="楷体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特粗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LiHei Pro">
    <w:altName w:val="宋体"/>
    <w:panose1 w:val="020B0500000000000000"/>
    <w:charset w:val="86"/>
    <w:family w:val="auto"/>
    <w:pitch w:val="default"/>
    <w:sig w:usb0="00000000" w:usb1="00000000" w:usb2="00000016" w:usb3="00000000" w:csb0="20160004" w:csb1="82120000"/>
  </w:font>
  <w:font w:name="MGentleHKS-Light">
    <w:altName w:val="MingLiU"/>
    <w:panose1 w:val="00000400000000000000"/>
    <w:charset w:val="88"/>
    <w:family w:val="auto"/>
    <w:pitch w:val="default"/>
    <w:sig w:usb0="00000000" w:usb1="00000000" w:usb2="00000016" w:usb3="00000000" w:csb0="00120005" w:csb1="00000000"/>
  </w:font>
  <w:font w:name="DFYeaSong-B5">
    <w:altName w:val="PMingLiU-ExtB"/>
    <w:panose1 w:val="02020909000000000000"/>
    <w:charset w:val="88"/>
    <w:family w:val="auto"/>
    <w:pitch w:val="default"/>
    <w:sig w:usb0="00000000" w:usb1="00000000" w:usb2="00000016" w:usb3="00000000" w:csb0="00100000" w:csb1="00000000"/>
  </w:font>
  <w:font w:name="DFYuanYuanW2-B5">
    <w:altName w:val="MingLiU"/>
    <w:panose1 w:val="040B0209000000000000"/>
    <w:charset w:val="88"/>
    <w:family w:val="auto"/>
    <w:pitch w:val="default"/>
    <w:sig w:usb0="00000000" w:usb1="00000000" w:usb2="00000016" w:usb3="00000000" w:csb0="00100000" w:csb1="00000000"/>
  </w:font>
  <w:font w:name="DFShiYiW5-B5">
    <w:altName w:val="MingLiU"/>
    <w:panose1 w:val="04020509000000000000"/>
    <w:charset w:val="88"/>
    <w:family w:val="auto"/>
    <w:pitch w:val="default"/>
    <w:sig w:usb0="00000000" w:usb1="00000000" w:usb2="00000016" w:usb3="00000000" w:csb0="00100000" w:csb1="00000000"/>
  </w:font>
  <w:font w:name="DFPYuanYuanW4-B5">
    <w:altName w:val="MingLiU"/>
    <w:panose1 w:val="040B0400000000000000"/>
    <w:charset w:val="88"/>
    <w:family w:val="auto"/>
    <w:pitch w:val="default"/>
    <w:sig w:usb0="00000000" w:usb1="00000000" w:usb2="00000016" w:usb3="00000000" w:csb0="00100000" w:csb1="00000000"/>
  </w:font>
  <w:font w:name="DFPYuanYuanW2-B5">
    <w:altName w:val="MingLiU"/>
    <w:panose1 w:val="040B0200000000000000"/>
    <w:charset w:val="88"/>
    <w:family w:val="auto"/>
    <w:pitch w:val="default"/>
    <w:sig w:usb0="00000000" w:usb1="00000000" w:usb2="00000016" w:usb3="00000000" w:csb0="00100000" w:csb1="00000000"/>
  </w:font>
  <w:font w:name="DFLiKingHei-XB">
    <w:altName w:val="PMingLiU-ExtB"/>
    <w:panose1 w:val="020B0809000000000000"/>
    <w:charset w:val="88"/>
    <w:family w:val="auto"/>
    <w:pitch w:val="default"/>
    <w:sig w:usb0="00000000" w:usb1="00000000" w:usb2="00000016" w:usb3="00000000" w:csb0="00100000" w:csb1="00000000"/>
  </w:font>
  <w:font w:name="造字工房悦黑体验版纤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FPPOPMix-W5">
    <w:altName w:val="MS Mincho"/>
    <w:panose1 w:val="040B0500000000000000"/>
    <w:charset w:val="80"/>
    <w:family w:val="auto"/>
    <w:pitch w:val="default"/>
    <w:sig w:usb0="00000000" w:usb1="00000000" w:usb2="00000010" w:usb3="00000000" w:csb0="00020000" w:csb1="00000000"/>
  </w:font>
  <w:font w:name="DFPLiKingHei-XB">
    <w:altName w:val="Microsoft JhengHei"/>
    <w:panose1 w:val="020B0800000000000000"/>
    <w:charset w:val="88"/>
    <w:family w:val="auto"/>
    <w:pitch w:val="default"/>
    <w:sig w:usb0="00000000" w:usb1="00000000" w:usb2="00000016" w:usb3="00000000" w:csb0="00100000" w:csb1="00000000"/>
  </w:font>
  <w:font w:name="CHei3HKS-Bold">
    <w:altName w:val="MingLiU"/>
    <w:panose1 w:val="00000800000000000000"/>
    <w:charset w:val="88"/>
    <w:family w:val="auto"/>
    <w:pitch w:val="default"/>
    <w:sig w:usb0="00000000" w:usb1="00000000" w:usb2="00000016" w:usb3="00000000" w:csb0="00120005" w:csb1="00000000"/>
  </w:font>
  <w:font w:name="CHei3HK-Bold">
    <w:altName w:val="MingLiU"/>
    <w:panose1 w:val="00000800000000000000"/>
    <w:charset w:val="88"/>
    <w:family w:val="auto"/>
    <w:pitch w:val="default"/>
    <w:sig w:usb0="00000000" w:usb1="00000000" w:usb2="00000016" w:usb3="00000000" w:csb0="00120005" w:csb1="00000000"/>
  </w:font>
  <w:font w:name="DFYuanYuanW4-B5">
    <w:altName w:val="MingLiU"/>
    <w:panose1 w:val="040B0409000000000000"/>
    <w:charset w:val="88"/>
    <w:family w:val="auto"/>
    <w:pitch w:val="default"/>
    <w:sig w:usb0="00000000" w:usb1="00000000" w:usb2="00000016" w:usb3="00000000" w:csb0="00100000" w:csb1="00000000"/>
  </w:font>
  <w:font w:name="Haku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onryou">
    <w:altName w:val="MS UI Gothic"/>
    <w:panose1 w:val="02000604000000000000"/>
    <w:charset w:val="80"/>
    <w:family w:val="auto"/>
    <w:pitch w:val="default"/>
    <w:sig w:usb0="00000000" w:usb1="00000000" w:usb2="00000010" w:usb3="00000000" w:csb0="4002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悦圆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映画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文研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情书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拼音字库04">
    <w:altName w:val="楷体_GB2312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楷体拼音字库03">
    <w:altName w:val="楷体_GB2312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吕建德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悬针篆变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B4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兰亭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lingliu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@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剑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拼音字库05">
    <w:altName w:val="楷体_GB2312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毛匾行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張楷">
    <w:altName w:val="楷体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Blazed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风雅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ngoes Unicode">
    <w:altName w:val="宋体"/>
    <w:panose1 w:val="020B0604020202020204"/>
    <w:charset w:val="86"/>
    <w:family w:val="auto"/>
    <w:pitch w:val="default"/>
    <w:sig w:usb0="00000000" w:usb1="00000000" w:usb2="00000000" w:usb3="00000000" w:csb0="003E019F" w:csb1="4F03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DFPYeaSong-B5">
    <w:altName w:val="PMingLiU-ExtB"/>
    <w:panose1 w:val="02020900000000000000"/>
    <w:charset w:val="88"/>
    <w:family w:val="auto"/>
    <w:pitch w:val="default"/>
    <w:sig w:usb0="00000000" w:usb1="00000000" w:usb2="00000016" w:usb3="00000000" w:csb0="00100000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F2A5F"/>
    <w:rsid w:val="02AB1A68"/>
    <w:rsid w:val="446F2A5F"/>
    <w:rsid w:val="69F074D5"/>
    <w:rsid w:val="6C913B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2020-08-20T02:09:00Z</dcterms:created>
  <dc:creator>戚东平</dc:creator>
  <cp:lastModifiedBy>付浩伟【云南省工信厅办公室】</cp:lastModifiedBy>
  <dcterms:modified xsi:type="dcterms:W3CDTF">2020-08-20T02:29:49Z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